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5A3" w:rsidRPr="00BB15A3" w:rsidRDefault="00BB15A3" w:rsidP="00BB15A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B15A3">
        <w:rPr>
          <w:rFonts w:ascii="Times New Roman" w:hAnsi="Times New Roman" w:cs="Times New Roman"/>
          <w:b/>
          <w:sz w:val="28"/>
          <w:szCs w:val="28"/>
        </w:rPr>
        <w:t>Практическая работа. Методы исследования характера.</w:t>
      </w:r>
    </w:p>
    <w:p w:rsidR="00BB15A3" w:rsidRDefault="00BB15A3" w:rsidP="00BB15A3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7B554A" w:rsidRDefault="007B554A"/>
    <w:sectPr w:rsidR="007B5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B15A3"/>
    <w:rsid w:val="007B554A"/>
    <w:rsid w:val="00BB15A3"/>
    <w:rsid w:val="00E1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5A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1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2020-12-08T13:26:00Z</dcterms:created>
  <dcterms:modified xsi:type="dcterms:W3CDTF">2020-12-08T13:28:00Z</dcterms:modified>
</cp:coreProperties>
</file>